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BD" w:rsidRPr="0071180A" w:rsidRDefault="00682FBD" w:rsidP="00682FBD">
      <w:pPr>
        <w:spacing w:after="0" w:line="240" w:lineRule="auto"/>
        <w:jc w:val="center"/>
        <w:rPr>
          <w:b/>
          <w:sz w:val="32"/>
          <w:szCs w:val="32"/>
        </w:rPr>
      </w:pPr>
      <w:r w:rsidRPr="0071180A">
        <w:rPr>
          <w:b/>
          <w:sz w:val="32"/>
          <w:szCs w:val="32"/>
        </w:rPr>
        <w:t xml:space="preserve">Предлагаемые изменения </w:t>
      </w:r>
    </w:p>
    <w:p w:rsidR="00682FBD" w:rsidRPr="0071180A" w:rsidRDefault="00682FBD" w:rsidP="00682FBD">
      <w:pPr>
        <w:spacing w:after="0" w:line="240" w:lineRule="auto"/>
        <w:jc w:val="center"/>
        <w:rPr>
          <w:b/>
          <w:sz w:val="32"/>
          <w:szCs w:val="32"/>
        </w:rPr>
      </w:pPr>
      <w:r w:rsidRPr="0071180A">
        <w:rPr>
          <w:b/>
          <w:sz w:val="32"/>
          <w:szCs w:val="32"/>
        </w:rPr>
        <w:t>К ПОЛОЖЕНИЮ  об областном конкурсе</w:t>
      </w:r>
    </w:p>
    <w:p w:rsidR="00682FBD" w:rsidRPr="0071180A" w:rsidRDefault="00682FBD" w:rsidP="00682FBD">
      <w:pPr>
        <w:spacing w:after="0" w:line="240" w:lineRule="auto"/>
        <w:jc w:val="center"/>
        <w:rPr>
          <w:b/>
          <w:sz w:val="32"/>
          <w:szCs w:val="32"/>
        </w:rPr>
      </w:pPr>
      <w:r w:rsidRPr="0071180A">
        <w:rPr>
          <w:b/>
          <w:sz w:val="32"/>
          <w:szCs w:val="32"/>
        </w:rPr>
        <w:t>«Педагог года Подмосковья»</w:t>
      </w:r>
    </w:p>
    <w:p w:rsidR="00682FBD" w:rsidRPr="0071180A" w:rsidRDefault="00682FBD" w:rsidP="00682FBD">
      <w:pPr>
        <w:spacing w:after="0" w:line="240" w:lineRule="auto"/>
        <w:jc w:val="center"/>
        <w:rPr>
          <w:b/>
          <w:sz w:val="28"/>
          <w:szCs w:val="28"/>
        </w:rPr>
      </w:pPr>
      <w:r w:rsidRPr="0071180A">
        <w:rPr>
          <w:b/>
          <w:sz w:val="28"/>
          <w:szCs w:val="28"/>
        </w:rPr>
        <w:t>(согласовано с Методическими центрами территорий Московской области)</w:t>
      </w:r>
    </w:p>
    <w:p w:rsidR="00682FBD" w:rsidRDefault="00682FBD" w:rsidP="00682FBD">
      <w:pPr>
        <w:spacing w:after="0" w:line="240" w:lineRule="auto"/>
      </w:pPr>
    </w:p>
    <w:p w:rsidR="00682FBD" w:rsidRDefault="00682FBD" w:rsidP="00682FBD">
      <w:pPr>
        <w:spacing w:after="0" w:line="240" w:lineRule="auto"/>
        <w:jc w:val="center"/>
        <w:rPr>
          <w:b/>
        </w:rPr>
      </w:pPr>
      <w:r w:rsidRPr="00343A5E">
        <w:rPr>
          <w:b/>
        </w:rPr>
        <w:t>Номинация «Воспитатель года Подмосковья»</w:t>
      </w:r>
    </w:p>
    <w:p w:rsidR="00682FBD" w:rsidRPr="00343A5E" w:rsidRDefault="00682FBD" w:rsidP="00682FBD">
      <w:pPr>
        <w:spacing w:after="0" w:line="240" w:lineRule="auto"/>
        <w:jc w:val="center"/>
        <w:rPr>
          <w:b/>
        </w:rPr>
      </w:pPr>
    </w:p>
    <w:p w:rsidR="00682FBD" w:rsidRDefault="00682FBD" w:rsidP="00682F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 w:rsidRPr="008179B6">
        <w:t xml:space="preserve"> Первый  тур  (заочный)</w:t>
      </w:r>
      <w:r>
        <w:t>.</w:t>
      </w:r>
    </w:p>
    <w:p w:rsidR="00682FBD" w:rsidRPr="008179B6" w:rsidRDefault="00682FBD" w:rsidP="00682FBD">
      <w:pPr>
        <w:tabs>
          <w:tab w:val="left" w:pos="284"/>
        </w:tabs>
        <w:spacing w:after="0" w:line="240" w:lineRule="auto"/>
      </w:pPr>
      <w:r>
        <w:t>24.1. В первом  туре  участники выполняют следующие два задания</w:t>
      </w:r>
      <w:r w:rsidRPr="008179B6">
        <w:t>:</w:t>
      </w:r>
    </w:p>
    <w:p w:rsidR="00682FBD" w:rsidRPr="008179B6" w:rsidRDefault="00682FBD" w:rsidP="00682FBD">
      <w:pPr>
        <w:spacing w:after="0" w:line="240" w:lineRule="auto"/>
        <w:ind w:firstLine="284"/>
        <w:jc w:val="both"/>
      </w:pPr>
      <w:r w:rsidRPr="008179B6">
        <w:rPr>
          <w:b/>
        </w:rPr>
        <w:t>«Интернет-портфолио»</w:t>
      </w:r>
      <w:r>
        <w:rPr>
          <w:b/>
        </w:rPr>
        <w:t xml:space="preserve">. </w:t>
      </w:r>
      <w:r w:rsidRPr="0039763C">
        <w:t xml:space="preserve"> </w:t>
      </w:r>
      <w:r w:rsidRPr="008179B6">
        <w:t>Интернет – ресурс  участника Конкурса</w:t>
      </w:r>
      <w:r>
        <w:t>. Первая  заявка о педагоге дошкольного образования</w:t>
      </w:r>
      <w:r w:rsidRPr="008179B6">
        <w:t>.</w:t>
      </w:r>
    </w:p>
    <w:p w:rsidR="00682FBD" w:rsidRPr="008179B6" w:rsidRDefault="00682FBD" w:rsidP="00682FBD">
      <w:pPr>
        <w:spacing w:after="0" w:line="240" w:lineRule="auto"/>
        <w:ind w:firstLine="284"/>
        <w:jc w:val="both"/>
      </w:pPr>
      <w:r w:rsidRPr="00CF795E">
        <w:rPr>
          <w:bCs/>
        </w:rPr>
        <w:t>Формат:</w:t>
      </w:r>
      <w:r w:rsidRPr="008179B6">
        <w:rPr>
          <w:b/>
          <w:bCs/>
        </w:rPr>
        <w:t xml:space="preserve">  </w:t>
      </w:r>
      <w:r>
        <w:t xml:space="preserve">страница </w:t>
      </w:r>
      <w:r w:rsidRPr="008179B6">
        <w:t xml:space="preserve"> участника  Конкурса на интернет-сайте образовательной организации, реализующей программы дошкольного образования, в</w:t>
      </w:r>
      <w:r>
        <w:t xml:space="preserve">ключающая  методические или </w:t>
      </w:r>
      <w:r w:rsidRPr="008179B6">
        <w:t>иные авторские разработки, фото- и  видеоматериалы, отражающие опыт работы Конкурсанта.</w:t>
      </w:r>
    </w:p>
    <w:p w:rsidR="00682FBD" w:rsidRPr="008179B6" w:rsidRDefault="00682FBD" w:rsidP="00682FBD">
      <w:pPr>
        <w:spacing w:after="0" w:line="240" w:lineRule="auto"/>
        <w:ind w:firstLine="284"/>
        <w:jc w:val="both"/>
        <w:rPr>
          <w:b/>
        </w:rPr>
      </w:pPr>
      <w:r w:rsidRPr="008179B6">
        <w:rPr>
          <w:b/>
        </w:rPr>
        <w:t>«Визитная карточка»</w:t>
      </w:r>
    </w:p>
    <w:p w:rsidR="00682FBD" w:rsidRPr="008179B6" w:rsidRDefault="00682FBD" w:rsidP="00682FBD">
      <w:pPr>
        <w:spacing w:after="0" w:line="240" w:lineRule="auto"/>
        <w:jc w:val="both"/>
      </w:pPr>
      <w:r w:rsidRPr="008179B6"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  <w:r>
        <w:t xml:space="preserve"> </w:t>
      </w:r>
    </w:p>
    <w:p w:rsidR="00682FBD" w:rsidRDefault="00682FBD" w:rsidP="00682FBD">
      <w:pPr>
        <w:spacing w:after="0" w:line="240" w:lineRule="auto"/>
        <w:jc w:val="both"/>
      </w:pPr>
      <w:r w:rsidRPr="00E0614D">
        <w:rPr>
          <w:bCs/>
        </w:rPr>
        <w:t xml:space="preserve">       </w:t>
      </w:r>
      <w:r w:rsidR="006F2FDD" w:rsidRPr="00CF795E">
        <w:rPr>
          <w:bCs/>
        </w:rPr>
        <w:t>Формат:</w:t>
      </w:r>
      <w:r w:rsidR="006F2FDD" w:rsidRPr="008179B6">
        <w:rPr>
          <w:b/>
          <w:bCs/>
        </w:rPr>
        <w:t xml:space="preserve"> видеоролик</w:t>
      </w:r>
      <w:r w:rsidRPr="008179B6">
        <w:t xml:space="preserve"> продолжительностью не более 3 минут, с возможностью воспроизведения на большом количестве современных цифровых устройств: </w:t>
      </w:r>
      <w:r w:rsidRPr="008179B6">
        <w:rPr>
          <w:lang w:val="en-US"/>
        </w:rPr>
        <w:t>AVI</w:t>
      </w:r>
      <w:r w:rsidRPr="008179B6">
        <w:t xml:space="preserve">, </w:t>
      </w:r>
      <w:r w:rsidRPr="008179B6">
        <w:rPr>
          <w:lang w:val="en-US"/>
        </w:rPr>
        <w:t>MPEG</w:t>
      </w:r>
      <w:r w:rsidRPr="008179B6">
        <w:t xml:space="preserve">, </w:t>
      </w:r>
      <w:r w:rsidRPr="008179B6">
        <w:rPr>
          <w:lang w:val="en-US"/>
        </w:rPr>
        <w:t>MKV</w:t>
      </w:r>
      <w:r w:rsidRPr="008179B6">
        <w:t xml:space="preserve">   и др.; качество не ниже 360 </w:t>
      </w:r>
      <w:proofErr w:type="spellStart"/>
      <w:r w:rsidRPr="008179B6">
        <w:rPr>
          <w:lang w:val="en-US"/>
        </w:rPr>
        <w:t>px</w:t>
      </w:r>
      <w:proofErr w:type="spellEnd"/>
      <w:r w:rsidRPr="008179B6">
        <w:t>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  <w:r w:rsidRPr="00961FFA">
        <w:t xml:space="preserve"> </w:t>
      </w:r>
    </w:p>
    <w:p w:rsidR="00682FBD" w:rsidRDefault="00682FBD" w:rsidP="00682FBD">
      <w:pPr>
        <w:spacing w:after="0" w:line="240" w:lineRule="auto"/>
        <w:jc w:val="both"/>
      </w:pPr>
      <w:r>
        <w:t xml:space="preserve">       </w:t>
      </w:r>
      <w:r w:rsidRPr="008179B6">
        <w:t>Участник сам определяет жанр  видеоролика (интервью, репортаж, видеоклип, мультфильм и т.п.)</w:t>
      </w:r>
    </w:p>
    <w:p w:rsidR="00682FBD" w:rsidRPr="008179B6" w:rsidRDefault="00682FBD" w:rsidP="00682FBD">
      <w:pPr>
        <w:spacing w:after="0" w:line="240" w:lineRule="auto"/>
        <w:jc w:val="both"/>
      </w:pPr>
    </w:p>
    <w:p w:rsidR="00682FBD" w:rsidRPr="006B7418" w:rsidRDefault="00682FBD" w:rsidP="00682FB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</w:pPr>
      <w:r w:rsidRPr="006B7418">
        <w:t>Большое жюри оценивает выполнение конкурсн</w:t>
      </w:r>
      <w:r>
        <w:t>ых</w:t>
      </w:r>
      <w:r w:rsidRPr="006B7418">
        <w:t xml:space="preserve"> задани</w:t>
      </w:r>
      <w:r>
        <w:t xml:space="preserve">й </w:t>
      </w:r>
      <w:r w:rsidRPr="006B7418">
        <w:t>по следующим критериям:</w:t>
      </w:r>
    </w:p>
    <w:p w:rsidR="00682FBD" w:rsidRDefault="00682FBD" w:rsidP="00682FBD">
      <w:pPr>
        <w:spacing w:after="0" w:line="240" w:lineRule="auto"/>
        <w:jc w:val="both"/>
        <w:rPr>
          <w:color w:val="FF0000"/>
        </w:rPr>
      </w:pPr>
      <w:r>
        <w:rPr>
          <w:b/>
        </w:rPr>
        <w:t xml:space="preserve">     </w:t>
      </w:r>
      <w:r w:rsidRPr="008179B6">
        <w:rPr>
          <w:b/>
        </w:rPr>
        <w:t>«Интернет-портфолио»</w:t>
      </w:r>
      <w:r>
        <w:rPr>
          <w:b/>
        </w:rPr>
        <w:t xml:space="preserve">. </w:t>
      </w:r>
      <w:r w:rsidRPr="0039763C">
        <w:t xml:space="preserve"> </w:t>
      </w:r>
    </w:p>
    <w:p w:rsidR="00682FBD" w:rsidRPr="008179B6" w:rsidRDefault="00682FBD" w:rsidP="00682FBD">
      <w:pPr>
        <w:spacing w:after="0" w:line="240" w:lineRule="auto"/>
        <w:jc w:val="both"/>
      </w:pPr>
      <w:r w:rsidRPr="00CF795E">
        <w:t>Критерии оценивания:</w:t>
      </w:r>
      <w:r>
        <w:t xml:space="preserve"> </w:t>
      </w:r>
      <w:r w:rsidRPr="008179B6">
        <w:t>содержательность (актуальность, информативность, тематическая организованность контента, отражение опыта работы Конкурсанта и практическая значимость материалов; кул</w:t>
      </w:r>
      <w:r>
        <w:t xml:space="preserve">ьтура представления информации); </w:t>
      </w:r>
      <w:r w:rsidRPr="008179B6">
        <w:t xml:space="preserve"> </w:t>
      </w:r>
      <w:r w:rsidRPr="008179B6">
        <w:rPr>
          <w:bCs/>
          <w:iCs/>
        </w:rPr>
        <w:t xml:space="preserve">концептуальность и эргономичность </w:t>
      </w:r>
      <w:r w:rsidRPr="008179B6">
        <w:t>(соответствие типа ресурса его содержанию, доступность использования, обеспеченност</w:t>
      </w:r>
      <w:r>
        <w:t>ь обратной связи).</w:t>
      </w:r>
    </w:p>
    <w:p w:rsidR="00682FBD" w:rsidRPr="008179B6" w:rsidRDefault="00682FBD" w:rsidP="00682FBD">
      <w:pPr>
        <w:spacing w:after="0" w:line="240" w:lineRule="auto"/>
        <w:jc w:val="both"/>
      </w:pPr>
      <w:r w:rsidRPr="008179B6">
        <w:t>Максимальное количество  баллов – 25 баллов.</w:t>
      </w:r>
    </w:p>
    <w:p w:rsidR="00682FBD" w:rsidRDefault="00682FBD" w:rsidP="00682FBD">
      <w:pPr>
        <w:spacing w:after="0" w:line="240" w:lineRule="auto"/>
        <w:jc w:val="both"/>
        <w:rPr>
          <w:bCs/>
          <w:u w:val="single"/>
        </w:rPr>
      </w:pPr>
      <w:r>
        <w:rPr>
          <w:b/>
        </w:rPr>
        <w:t xml:space="preserve">     </w:t>
      </w:r>
      <w:r w:rsidRPr="008179B6">
        <w:rPr>
          <w:b/>
        </w:rPr>
        <w:t>«Визитная карточка»</w:t>
      </w:r>
      <w:r w:rsidRPr="00961FFA">
        <w:rPr>
          <w:bCs/>
          <w:u w:val="single"/>
        </w:rPr>
        <w:t xml:space="preserve"> </w:t>
      </w:r>
    </w:p>
    <w:p w:rsidR="00682FBD" w:rsidRPr="008179B6" w:rsidRDefault="00682FBD" w:rsidP="00682FBD">
      <w:pPr>
        <w:spacing w:after="0" w:line="240" w:lineRule="auto"/>
        <w:jc w:val="both"/>
      </w:pPr>
      <w:r w:rsidRPr="00CF795E">
        <w:rPr>
          <w:bCs/>
        </w:rPr>
        <w:t xml:space="preserve">Критерии оценивания:  </w:t>
      </w:r>
      <w:r w:rsidRPr="00CF795E">
        <w:rPr>
          <w:b/>
          <w:bCs/>
        </w:rPr>
        <w:t xml:space="preserve"> </w:t>
      </w:r>
      <w:r w:rsidRPr="00CF795E">
        <w:t>соответствие</w:t>
      </w:r>
      <w:r w:rsidRPr="008179B6">
        <w:t xml:space="preserve"> теме</w:t>
      </w:r>
      <w:r>
        <w:t>; информативность</w:t>
      </w:r>
      <w:r w:rsidRPr="008179B6">
        <w:t>;</w:t>
      </w:r>
      <w:r>
        <w:t xml:space="preserve"> оригинальность</w:t>
      </w:r>
      <w:r w:rsidRPr="008179B6">
        <w:t>; полнота и корректност</w:t>
      </w:r>
      <w:r>
        <w:t xml:space="preserve">ь подачи информации. </w:t>
      </w:r>
    </w:p>
    <w:p w:rsidR="00682FBD" w:rsidRDefault="00682FBD" w:rsidP="00682FBD">
      <w:pPr>
        <w:spacing w:after="0" w:line="240" w:lineRule="auto"/>
      </w:pPr>
      <w:r w:rsidRPr="008179B6">
        <w:rPr>
          <w:b/>
          <w:bCs/>
          <w:i/>
          <w:iCs/>
        </w:rPr>
        <w:t xml:space="preserve"> </w:t>
      </w:r>
      <w:r w:rsidRPr="008179B6">
        <w:t>Максимальное количество  баллов – 20 баллов.</w:t>
      </w:r>
    </w:p>
    <w:p w:rsidR="00682FBD" w:rsidRPr="008179B6" w:rsidRDefault="00682FBD" w:rsidP="00682FBD">
      <w:pPr>
        <w:spacing w:after="0" w:line="240" w:lineRule="auto"/>
      </w:pPr>
    </w:p>
    <w:p w:rsidR="00682FBD" w:rsidRDefault="00682FBD" w:rsidP="00682F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 Второй тур  </w:t>
      </w:r>
      <w:r w:rsidRPr="00CF795E">
        <w:rPr>
          <w:b/>
        </w:rPr>
        <w:t>«Педагогическая лаборатория».</w:t>
      </w:r>
    </w:p>
    <w:p w:rsidR="00682FBD" w:rsidRPr="008179B6" w:rsidRDefault="00682FBD" w:rsidP="00682FBD">
      <w:pPr>
        <w:pStyle w:val="a3"/>
        <w:tabs>
          <w:tab w:val="left" w:pos="284"/>
        </w:tabs>
        <w:spacing w:after="0" w:line="240" w:lineRule="auto"/>
        <w:ind w:left="0"/>
      </w:pPr>
      <w:r>
        <w:t>25.1. Во втором туре Конкурса участники выполняют следующие задания:</w:t>
      </w:r>
    </w:p>
    <w:p w:rsidR="00682FBD" w:rsidRDefault="00682FBD" w:rsidP="00682FBD">
      <w:pPr>
        <w:spacing w:after="0" w:line="240" w:lineRule="auto"/>
        <w:jc w:val="both"/>
      </w:pPr>
      <w:r>
        <w:t xml:space="preserve">   </w:t>
      </w:r>
      <w:r w:rsidRPr="008179B6">
        <w:rPr>
          <w:b/>
        </w:rPr>
        <w:t>«Представление опыта работы»</w:t>
      </w:r>
      <w:r>
        <w:rPr>
          <w:b/>
        </w:rPr>
        <w:t xml:space="preserve"> </w:t>
      </w:r>
      <w:r w:rsidRPr="00C539CC">
        <w:t>(регламент 1</w:t>
      </w:r>
      <w:r>
        <w:t>0</w:t>
      </w:r>
      <w:r w:rsidRPr="00C539CC">
        <w:t xml:space="preserve"> минут</w:t>
      </w:r>
      <w:r>
        <w:t xml:space="preserve"> на представление опыта работы</w:t>
      </w:r>
      <w:r w:rsidRPr="00C539CC">
        <w:t xml:space="preserve">,  5 минут </w:t>
      </w:r>
      <w:r>
        <w:t xml:space="preserve"> </w:t>
      </w:r>
      <w:r w:rsidRPr="00C539CC">
        <w:t>на вопросы Большого жюри)</w:t>
      </w:r>
      <w:r>
        <w:t>.</w:t>
      </w:r>
    </w:p>
    <w:p w:rsidR="00682FBD" w:rsidRPr="008A604D" w:rsidRDefault="00682FBD" w:rsidP="00682FBD">
      <w:pPr>
        <w:spacing w:after="0" w:line="240" w:lineRule="auto"/>
        <w:jc w:val="both"/>
      </w:pPr>
      <w:r>
        <w:t xml:space="preserve">     Тему и форму представления опыта работы участник Конкурса определяет самостоятельно. </w:t>
      </w:r>
    </w:p>
    <w:p w:rsidR="00682FBD" w:rsidRDefault="00682FBD" w:rsidP="00682FBD">
      <w:pPr>
        <w:spacing w:after="0" w:line="240" w:lineRule="auto"/>
        <w:jc w:val="both"/>
      </w:pPr>
      <w:r>
        <w:rPr>
          <w:b/>
        </w:rPr>
        <w:t xml:space="preserve">     </w:t>
      </w:r>
      <w:r w:rsidRPr="008A604D">
        <w:t>В представлении  опыта работы участники Конкурса раскрывают профессиональный педагогический опыт по заявленной теме, инновационность применяемых им методик и технологий.</w:t>
      </w:r>
      <w:r>
        <w:t xml:space="preserve"> </w:t>
      </w:r>
    </w:p>
    <w:p w:rsidR="00682FBD" w:rsidRDefault="00682FBD" w:rsidP="00682FBD">
      <w:pPr>
        <w:spacing w:after="0" w:line="240" w:lineRule="auto"/>
        <w:jc w:val="both"/>
      </w:pPr>
      <w:r>
        <w:t xml:space="preserve">     В представлении опыта работы обозначается положение (вопрос, момент), которое будет продемонстрировано в конкурсных испытаниях «Мастер-класс», «Педагогическое мероприятие с детьми».</w:t>
      </w:r>
    </w:p>
    <w:p w:rsidR="00682FBD" w:rsidRDefault="00682FBD" w:rsidP="00682FBD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Pr="00333B9C">
        <w:rPr>
          <w:b/>
        </w:rPr>
        <w:t>«Мастер-класс»</w:t>
      </w:r>
      <w:r>
        <w:rPr>
          <w:b/>
        </w:rPr>
        <w:t xml:space="preserve"> </w:t>
      </w:r>
      <w:r w:rsidRPr="00C539CC">
        <w:t xml:space="preserve">(регламент 15 минут на выступление участника, 5 минут на вопросы </w:t>
      </w:r>
      <w:r>
        <w:t xml:space="preserve">Большого </w:t>
      </w:r>
      <w:r w:rsidRPr="00C539CC">
        <w:t>жюри)</w:t>
      </w:r>
    </w:p>
    <w:p w:rsidR="00682FBD" w:rsidRDefault="00682FBD" w:rsidP="00682FBD">
      <w:pPr>
        <w:spacing w:after="0" w:line="240" w:lineRule="auto"/>
        <w:jc w:val="both"/>
      </w:pPr>
      <w:r w:rsidRPr="00333B9C">
        <w:lastRenderedPageBreak/>
        <w:t xml:space="preserve">Мастер-класс </w:t>
      </w:r>
      <w:r>
        <w:t>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 тенденции развития дошкольного образования.</w:t>
      </w:r>
    </w:p>
    <w:p w:rsidR="00682FBD" w:rsidRDefault="00682FBD" w:rsidP="00682FBD">
      <w:pPr>
        <w:spacing w:after="0" w:line="240" w:lineRule="auto"/>
        <w:jc w:val="both"/>
      </w:pPr>
      <w:r>
        <w:t xml:space="preserve">     Тему «Мастер-класса» участник Конкурс определяет самостоятельно. </w:t>
      </w:r>
    </w:p>
    <w:p w:rsidR="00682FBD" w:rsidRPr="006B7418" w:rsidRDefault="00682FBD" w:rsidP="00682FB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</w:pPr>
      <w:r w:rsidRPr="006B7418">
        <w:t>Большое жюри оценивает выполнение конкурсн</w:t>
      </w:r>
      <w:r>
        <w:t>ых</w:t>
      </w:r>
      <w:r w:rsidRPr="006B7418">
        <w:t xml:space="preserve"> задани</w:t>
      </w:r>
      <w:r>
        <w:t xml:space="preserve">й </w:t>
      </w:r>
      <w:r w:rsidRPr="006B7418">
        <w:t>по следующим критериям:</w:t>
      </w:r>
    </w:p>
    <w:p w:rsidR="00682FBD" w:rsidRPr="00C539CC" w:rsidRDefault="00682FBD" w:rsidP="00682FBD">
      <w:pPr>
        <w:spacing w:after="0" w:line="240" w:lineRule="auto"/>
        <w:jc w:val="both"/>
        <w:rPr>
          <w:bCs/>
        </w:rPr>
      </w:pPr>
      <w:r>
        <w:rPr>
          <w:b/>
        </w:rPr>
        <w:t xml:space="preserve">     </w:t>
      </w:r>
      <w:r w:rsidRPr="00C539CC">
        <w:rPr>
          <w:b/>
        </w:rPr>
        <w:t>«Представление опыта работы»</w:t>
      </w:r>
    </w:p>
    <w:p w:rsidR="00682FBD" w:rsidRDefault="00682FBD" w:rsidP="00682FBD">
      <w:pPr>
        <w:spacing w:after="0" w:line="240" w:lineRule="auto"/>
        <w:jc w:val="both"/>
      </w:pPr>
      <w:r>
        <w:t xml:space="preserve">      </w:t>
      </w:r>
      <w:r w:rsidRPr="00CF795E">
        <w:t xml:space="preserve">Критерии оценивания:  </w:t>
      </w:r>
      <w:r>
        <w:t>соответствие  доклада-презентации актуальным направлениям развития дошкольного образования;  умение анализировать, обобщать и применять  инновационные идеи в своей профессиональной деятельности;  результативность, возможность применения опыта работы другими педагогическими работниками;  организованность и культура представления информации.</w:t>
      </w:r>
    </w:p>
    <w:p w:rsidR="00682FBD" w:rsidRPr="008179B6" w:rsidRDefault="00682FBD" w:rsidP="00682FBD">
      <w:pPr>
        <w:spacing w:after="0" w:line="240" w:lineRule="auto"/>
      </w:pPr>
      <w:r w:rsidRPr="008179B6">
        <w:t xml:space="preserve">Максимальное количество  баллов – </w:t>
      </w:r>
      <w:r>
        <w:t>4</w:t>
      </w:r>
      <w:r w:rsidRPr="008179B6">
        <w:t>0 баллов.</w:t>
      </w:r>
    </w:p>
    <w:p w:rsidR="00682FBD" w:rsidRDefault="00682FBD" w:rsidP="00682FBD">
      <w:pPr>
        <w:spacing w:after="0" w:line="240" w:lineRule="auto"/>
        <w:jc w:val="both"/>
        <w:rPr>
          <w:color w:val="FF0000"/>
        </w:rPr>
      </w:pPr>
      <w:r>
        <w:rPr>
          <w:b/>
        </w:rPr>
        <w:t xml:space="preserve">      </w:t>
      </w:r>
      <w:r w:rsidRPr="00333B9C">
        <w:rPr>
          <w:b/>
        </w:rPr>
        <w:t>«Мастер-класс»</w:t>
      </w:r>
    </w:p>
    <w:p w:rsidR="00682FBD" w:rsidRPr="00FC7776" w:rsidRDefault="00682FBD" w:rsidP="00682FBD">
      <w:pPr>
        <w:spacing w:after="0" w:line="240" w:lineRule="auto"/>
        <w:jc w:val="both"/>
      </w:pPr>
      <w:r>
        <w:rPr>
          <w:bCs/>
        </w:rPr>
        <w:t xml:space="preserve">       </w:t>
      </w:r>
      <w:r w:rsidRPr="00CF795E">
        <w:rPr>
          <w:bCs/>
        </w:rPr>
        <w:t xml:space="preserve">Критерии оценивания: </w:t>
      </w:r>
      <w:r w:rsidRPr="00FC7776">
        <w:t xml:space="preserve">соответствие требованиям ФГОС ДО, </w:t>
      </w:r>
      <w:r>
        <w:t xml:space="preserve"> </w:t>
      </w:r>
      <w:r w:rsidRPr="00FC7776">
        <w:t>в том числе с учетом одной из пяти образовательных областей;</w:t>
      </w:r>
      <w:r>
        <w:t xml:space="preserve"> </w:t>
      </w:r>
      <w:r w:rsidRPr="00FC7776">
        <w:t xml:space="preserve"> 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актуализации, </w:t>
      </w:r>
      <w:proofErr w:type="spellStart"/>
      <w:r w:rsidRPr="00FC7776">
        <w:t>проблематиза</w:t>
      </w:r>
      <w:bookmarkStart w:id="0" w:name="_GoBack"/>
      <w:bookmarkEnd w:id="0"/>
      <w:r w:rsidRPr="00FC7776">
        <w:t>ции</w:t>
      </w:r>
      <w:proofErr w:type="spellEnd"/>
      <w:r w:rsidRPr="00FC7776">
        <w:t>, поиска и открытия, рефлексии, возможность применения другими педагогическими работниками</w:t>
      </w:r>
      <w:r>
        <w:t>)</w:t>
      </w:r>
      <w:r w:rsidRPr="00FC7776">
        <w:t>;</w:t>
      </w:r>
      <w:r>
        <w:t xml:space="preserve"> </w:t>
      </w:r>
      <w:r w:rsidRPr="00FC7776">
        <w:t>обоснованность (актуальность и научная содержания, способность к методическому и научному обобщению);</w:t>
      </w:r>
      <w:r>
        <w:t xml:space="preserve"> </w:t>
      </w:r>
      <w:r w:rsidRPr="00FC7776">
        <w:t>глубина и оригинальность содержания;</w:t>
      </w:r>
      <w:r>
        <w:t xml:space="preserve"> </w:t>
      </w:r>
      <w:r w:rsidRPr="00FC7776">
        <w:t xml:space="preserve"> методическая и практическая ценность для дошкольного</w:t>
      </w:r>
      <w:r>
        <w:t xml:space="preserve"> образования</w:t>
      </w:r>
      <w:r w:rsidRPr="00FC7776">
        <w:t>;</w:t>
      </w:r>
      <w:r>
        <w:t xml:space="preserve"> </w:t>
      </w:r>
      <w:r w:rsidRPr="00FC7776">
        <w:t>умение транслировать (передавать) опыт работы;</w:t>
      </w:r>
      <w:r>
        <w:t xml:space="preserve"> </w:t>
      </w:r>
      <w:r w:rsidRPr="00FC7776">
        <w:t xml:space="preserve"> общая культура и коммуникативные качества.</w:t>
      </w:r>
    </w:p>
    <w:p w:rsidR="00682FBD" w:rsidRPr="008179B6" w:rsidRDefault="00682FBD" w:rsidP="00682FBD">
      <w:pPr>
        <w:spacing w:after="0" w:line="240" w:lineRule="auto"/>
      </w:pPr>
      <w:r w:rsidRPr="008179B6">
        <w:t xml:space="preserve">Максимальное количество  баллов </w:t>
      </w:r>
      <w:r>
        <w:t xml:space="preserve"> </w:t>
      </w:r>
      <w:r w:rsidRPr="008179B6">
        <w:t xml:space="preserve">– </w:t>
      </w:r>
      <w:r>
        <w:t xml:space="preserve">  40</w:t>
      </w:r>
      <w:r w:rsidRPr="008179B6">
        <w:t xml:space="preserve"> баллов.</w:t>
      </w:r>
    </w:p>
    <w:p w:rsidR="00682FBD" w:rsidRDefault="00682FBD" w:rsidP="00682FBD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</w:pPr>
      <w:r>
        <w:t>Десять участников, набравших наибольшее количество баллов по результатам первого (заочного) тура  и второго (очного) тура Конкурса, объявляются финалистами и допускаются к участию в третьем туре Конкурса.</w:t>
      </w:r>
    </w:p>
    <w:p w:rsidR="00682FBD" w:rsidRDefault="00682FBD" w:rsidP="00682FBD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</w:pPr>
    </w:p>
    <w:p w:rsidR="00682FBD" w:rsidRDefault="00682FBD" w:rsidP="00682FBD">
      <w:pPr>
        <w:pStyle w:val="a3"/>
        <w:numPr>
          <w:ilvl w:val="0"/>
          <w:numId w:val="1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>
        <w:t>Третий  тур «Педагогическая мастерская»</w:t>
      </w:r>
    </w:p>
    <w:p w:rsidR="00682FBD" w:rsidRDefault="00682FBD" w:rsidP="00682FBD">
      <w:pPr>
        <w:pStyle w:val="a3"/>
        <w:numPr>
          <w:ilvl w:val="1"/>
          <w:numId w:val="2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>
        <w:t>В третьем туре Конкурса финалисты выполняют  три  испытания:</w:t>
      </w:r>
    </w:p>
    <w:p w:rsidR="00682FBD" w:rsidRDefault="00682FBD" w:rsidP="00682FBD">
      <w:pPr>
        <w:tabs>
          <w:tab w:val="num" w:pos="0"/>
          <w:tab w:val="left" w:pos="142"/>
        </w:tabs>
        <w:spacing w:after="0" w:line="240" w:lineRule="auto"/>
        <w:jc w:val="both"/>
      </w:pPr>
      <w:r>
        <w:rPr>
          <w:b/>
        </w:rPr>
        <w:t xml:space="preserve">       </w:t>
      </w:r>
      <w:r w:rsidRPr="000210DB">
        <w:rPr>
          <w:b/>
        </w:rPr>
        <w:t>«Сочинение на заданную тему»</w:t>
      </w:r>
      <w:r>
        <w:t xml:space="preserve">  (регламент 120 минут, объем работ: не более 4 станиц рукописного текста)</w:t>
      </w:r>
    </w:p>
    <w:p w:rsidR="00682FBD" w:rsidRDefault="00682FBD" w:rsidP="00682FBD">
      <w:pPr>
        <w:tabs>
          <w:tab w:val="num" w:pos="0"/>
          <w:tab w:val="left" w:pos="142"/>
        </w:tabs>
        <w:spacing w:after="0" w:line="240" w:lineRule="auto"/>
        <w:jc w:val="both"/>
      </w:pPr>
      <w:r>
        <w:t xml:space="preserve">        </w:t>
      </w:r>
      <w:proofErr w:type="gramStart"/>
      <w:r w:rsidRPr="003246A1">
        <w:t>Формат:</w:t>
      </w:r>
      <w:r>
        <w:t xml:space="preserve">  участник</w:t>
      </w:r>
      <w:proofErr w:type="gramEnd"/>
      <w:r>
        <w:t xml:space="preserve"> Конкурса самостоятельно выбирает жанр сочинения: дневник, очерк, рассказ, сказка, </w:t>
      </w:r>
      <w:proofErr w:type="spellStart"/>
      <w:r>
        <w:t>эссэ</w:t>
      </w:r>
      <w:proofErr w:type="spellEnd"/>
      <w:r>
        <w:t>, интервью, репортаж, полезные советы, стихи и иное.</w:t>
      </w:r>
    </w:p>
    <w:p w:rsidR="00682FBD" w:rsidRDefault="00682FBD" w:rsidP="00682FBD">
      <w:pPr>
        <w:tabs>
          <w:tab w:val="num" w:pos="0"/>
          <w:tab w:val="left" w:pos="142"/>
        </w:tabs>
        <w:spacing w:after="0" w:line="240" w:lineRule="auto"/>
        <w:jc w:val="both"/>
      </w:pPr>
      <w:r>
        <w:t>Тематические направления сочинений определяются Большим жюри и оглашаются в день написания сочинения. Испытание проводится и оценивается в первый конкурсный день третьего тура.</w:t>
      </w:r>
    </w:p>
    <w:p w:rsidR="00682FBD" w:rsidRPr="00991F1B" w:rsidRDefault="00682FBD" w:rsidP="00682FBD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  <w:r w:rsidRPr="00991F1B">
        <w:rPr>
          <w:b/>
        </w:rPr>
        <w:t>«Педагогическое мероприятие с детьми»</w:t>
      </w:r>
      <w:r>
        <w:rPr>
          <w:b/>
        </w:rPr>
        <w:t xml:space="preserve"> </w:t>
      </w:r>
      <w:r w:rsidRPr="00E0614D">
        <w:t>(регламент: образовательная деятельность 20 минут, самоанализ до 10 минут)</w:t>
      </w:r>
    </w:p>
    <w:p w:rsidR="00682FBD" w:rsidRDefault="00682FBD" w:rsidP="00682FBD">
      <w:pPr>
        <w:spacing w:after="0" w:line="240" w:lineRule="auto"/>
        <w:jc w:val="both"/>
      </w:pPr>
      <w:r>
        <w:t xml:space="preserve">      </w:t>
      </w:r>
      <w:r w:rsidRPr="003246A1">
        <w:t>Формат:</w:t>
      </w:r>
      <w:r>
        <w:t xml:space="preserve">  педагогическое мероприятие с детьми,  демонстрирующее практический опыт 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:rsidR="00682FBD" w:rsidRDefault="00682FBD" w:rsidP="00682FBD">
      <w:pPr>
        <w:spacing w:after="0" w:line="240" w:lineRule="auto"/>
        <w:jc w:val="both"/>
      </w:pPr>
      <w:r>
        <w:t>Возраст детей, группа для проведения мероприятия определяется жеребьевкой.</w:t>
      </w:r>
    </w:p>
    <w:p w:rsidR="00682FBD" w:rsidRDefault="00682FBD" w:rsidP="00682FBD">
      <w:pPr>
        <w:spacing w:after="0" w:line="240" w:lineRule="auto"/>
        <w:jc w:val="both"/>
      </w:pPr>
      <w:r>
        <w:t xml:space="preserve">       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682FBD" w:rsidRDefault="00682FBD" w:rsidP="00682FBD">
      <w:pPr>
        <w:spacing w:after="0" w:line="240" w:lineRule="auto"/>
        <w:jc w:val="both"/>
      </w:pPr>
      <w:r>
        <w:t xml:space="preserve">      До начала конкурсного испытания участники передают членам жюри сценарий педагогического мероприятия (в печатном виде), в котором описаны цель, основные задачи, примерных ход мероприятия, планируемый результат (объем – до 3 </w:t>
      </w:r>
      <w:proofErr w:type="gramStart"/>
      <w:r>
        <w:t>страниц  формата</w:t>
      </w:r>
      <w:proofErr w:type="gramEnd"/>
      <w:r>
        <w:t xml:space="preserve"> А4).</w:t>
      </w:r>
    </w:p>
    <w:p w:rsidR="00682FBD" w:rsidRDefault="00682FBD" w:rsidP="00682FBD">
      <w:pPr>
        <w:spacing w:after="0" w:line="240" w:lineRule="auto"/>
        <w:jc w:val="both"/>
      </w:pPr>
      <w:r>
        <w:t xml:space="preserve">      </w:t>
      </w:r>
      <w:r w:rsidRPr="006B70B9">
        <w:t>Участник Конкурса указывает в информационной карте направление</w:t>
      </w:r>
      <w:r>
        <w:t xml:space="preserve"> и</w:t>
      </w:r>
      <w:r w:rsidRPr="006B70B9">
        <w:t xml:space="preserve"> образовательную область.</w:t>
      </w:r>
    </w:p>
    <w:p w:rsidR="00682FBD" w:rsidRDefault="00682FBD" w:rsidP="00682FBD">
      <w:pPr>
        <w:spacing w:after="0" w:line="240" w:lineRule="auto"/>
        <w:jc w:val="both"/>
      </w:pPr>
      <w:r>
        <w:rPr>
          <w:b/>
        </w:rPr>
        <w:t xml:space="preserve">      Круглый стол</w:t>
      </w:r>
      <w:r w:rsidRPr="00201DC7">
        <w:rPr>
          <w:b/>
        </w:rPr>
        <w:t xml:space="preserve"> «Профессиональный разговор»</w:t>
      </w:r>
      <w:r>
        <w:rPr>
          <w:b/>
        </w:rPr>
        <w:t xml:space="preserve"> (</w:t>
      </w:r>
      <w:r>
        <w:t>р</w:t>
      </w:r>
      <w:r w:rsidRPr="008B3AF2">
        <w:t>егламент -  60</w:t>
      </w:r>
      <w:r>
        <w:t xml:space="preserve"> минут) </w:t>
      </w:r>
    </w:p>
    <w:p w:rsidR="00682FBD" w:rsidRDefault="00682FBD" w:rsidP="00682FBD">
      <w:pPr>
        <w:spacing w:after="0" w:line="240" w:lineRule="auto"/>
        <w:jc w:val="both"/>
      </w:pPr>
      <w:r>
        <w:t xml:space="preserve">      </w:t>
      </w:r>
      <w:r w:rsidRPr="003246A1">
        <w:t>Формат:</w:t>
      </w:r>
      <w:r w:rsidRPr="002F268C">
        <w:t xml:space="preserve"> круглый стол, в котором </w:t>
      </w:r>
      <w:r>
        <w:t>финалисты</w:t>
      </w:r>
      <w:r w:rsidRPr="002F268C">
        <w:t xml:space="preserve"> Конкурса ведут обсуждение проблемных педагогических ситуаций в рамках заданной темы. Тема</w:t>
      </w:r>
      <w:r>
        <w:t xml:space="preserve"> круглого стола </w:t>
      </w:r>
      <w:r w:rsidRPr="002F268C">
        <w:t xml:space="preserve"> и</w:t>
      </w:r>
      <w:r>
        <w:t xml:space="preserve"> его </w:t>
      </w:r>
      <w:r w:rsidRPr="002F268C">
        <w:t xml:space="preserve"> ведущий определя</w:t>
      </w:r>
      <w:r>
        <w:t>ю</w:t>
      </w:r>
      <w:r w:rsidRPr="002F268C">
        <w:t>тся</w:t>
      </w:r>
      <w:r>
        <w:rPr>
          <w:b/>
        </w:rPr>
        <w:t xml:space="preserve">     </w:t>
      </w:r>
      <w:r w:rsidRPr="008B3AF2">
        <w:t>Большим жюри</w:t>
      </w:r>
      <w:r w:rsidRPr="002F268C">
        <w:t xml:space="preserve"> Конкурса и оглашаются накануне проведения мероприятия.</w:t>
      </w:r>
      <w:r>
        <w:t xml:space="preserve"> </w:t>
      </w:r>
    </w:p>
    <w:p w:rsidR="00682FBD" w:rsidRDefault="00682FBD" w:rsidP="00682FBD">
      <w:pPr>
        <w:spacing w:after="0" w:line="240" w:lineRule="auto"/>
        <w:jc w:val="both"/>
      </w:pPr>
      <w:r>
        <w:lastRenderedPageBreak/>
        <w:t xml:space="preserve">      Круглый стол проводится с участием министра образования Московской области</w:t>
      </w:r>
    </w:p>
    <w:p w:rsidR="00682FBD" w:rsidRDefault="00682FBD" w:rsidP="00682FB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</w:pPr>
      <w:r w:rsidRPr="006B7418">
        <w:t>Большое жюри оценивает выполнение конкурсн</w:t>
      </w:r>
      <w:r>
        <w:t>ых</w:t>
      </w:r>
      <w:r w:rsidRPr="006B7418">
        <w:t xml:space="preserve"> задани</w:t>
      </w:r>
      <w:r>
        <w:t xml:space="preserve">й </w:t>
      </w:r>
      <w:r w:rsidRPr="006B7418">
        <w:t>по следующим критериям:</w:t>
      </w:r>
    </w:p>
    <w:p w:rsidR="00682FBD" w:rsidRPr="006B7418" w:rsidRDefault="00682FBD" w:rsidP="00682FBD">
      <w:pPr>
        <w:tabs>
          <w:tab w:val="left" w:pos="993"/>
        </w:tabs>
        <w:spacing w:after="0" w:line="240" w:lineRule="auto"/>
        <w:jc w:val="both"/>
      </w:pPr>
      <w:r>
        <w:rPr>
          <w:b/>
        </w:rPr>
        <w:t xml:space="preserve">      </w:t>
      </w:r>
      <w:r w:rsidRPr="00172F32">
        <w:rPr>
          <w:b/>
        </w:rPr>
        <w:t>«Сочинение на заданную тему»</w:t>
      </w:r>
      <w:r>
        <w:t xml:space="preserve">  </w:t>
      </w:r>
    </w:p>
    <w:p w:rsidR="00682FBD" w:rsidRDefault="00682FBD" w:rsidP="00682FBD">
      <w:pPr>
        <w:tabs>
          <w:tab w:val="num" w:pos="0"/>
          <w:tab w:val="left" w:pos="142"/>
        </w:tabs>
        <w:spacing w:after="0" w:line="240" w:lineRule="auto"/>
        <w:jc w:val="both"/>
      </w:pPr>
      <w:r w:rsidRPr="003246A1">
        <w:t>Критерии оценивания:</w:t>
      </w:r>
      <w:r>
        <w:t xml:space="preserve"> соответствие теме;  глубина и раскрытия темы и убедительность суждений; аргументация собственного мнения; композиционная целостность и логичность изложения; культура речи, грамотность.</w:t>
      </w:r>
    </w:p>
    <w:p w:rsidR="00682FBD" w:rsidRDefault="00682FBD" w:rsidP="00682FBD">
      <w:pPr>
        <w:tabs>
          <w:tab w:val="num" w:pos="0"/>
          <w:tab w:val="left" w:pos="142"/>
        </w:tabs>
        <w:spacing w:after="0" w:line="240" w:lineRule="auto"/>
        <w:jc w:val="both"/>
      </w:pPr>
      <w:r w:rsidRPr="008179B6">
        <w:t xml:space="preserve">Максимальное количество  баллов </w:t>
      </w:r>
      <w:r>
        <w:t xml:space="preserve"> </w:t>
      </w:r>
      <w:r w:rsidRPr="008179B6">
        <w:t xml:space="preserve">– </w:t>
      </w:r>
      <w:r>
        <w:t xml:space="preserve">  25</w:t>
      </w:r>
      <w:r w:rsidRPr="008179B6">
        <w:t xml:space="preserve"> баллов.</w:t>
      </w:r>
    </w:p>
    <w:p w:rsidR="00682FBD" w:rsidRDefault="00682FBD" w:rsidP="00682FBD">
      <w:pPr>
        <w:spacing w:after="0" w:line="240" w:lineRule="auto"/>
        <w:jc w:val="both"/>
        <w:rPr>
          <w:u w:val="single"/>
        </w:rPr>
      </w:pPr>
      <w:r>
        <w:rPr>
          <w:b/>
        </w:rPr>
        <w:t xml:space="preserve">      </w:t>
      </w:r>
      <w:r w:rsidRPr="00991F1B">
        <w:rPr>
          <w:b/>
        </w:rPr>
        <w:t>«Педагогическое мероприятие с детьми»</w:t>
      </w:r>
    </w:p>
    <w:p w:rsidR="00682FBD" w:rsidRDefault="00682FBD" w:rsidP="00682FBD">
      <w:pPr>
        <w:spacing w:after="0" w:line="240" w:lineRule="auto"/>
        <w:jc w:val="both"/>
      </w:pPr>
      <w:r w:rsidRPr="0071180A">
        <w:t>Критерии оценивания:</w:t>
      </w:r>
      <w:r>
        <w:t xml:space="preserve"> 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совестной деятельности с другими субъектами образовательного процесса (педагогами и воспитанниками); методическая компетентность (соответствие  формы, содержания, методов и приемов возрасту детей,</w:t>
      </w:r>
      <w:r w:rsidRPr="00051E8E">
        <w:rPr>
          <w:u w:val="single"/>
        </w:rPr>
        <w:t xml:space="preserve"> </w:t>
      </w:r>
      <w:r w:rsidRPr="00051E8E">
        <w:t>а так же</w:t>
      </w:r>
      <w:r>
        <w:t xml:space="preserve"> реализация современных, в том числе интерактивных, форм и методов);  умение организовывать и удерживать интерес детей в течение образовательной деятельности, поддержать детскую инициативу  и</w:t>
      </w:r>
      <w:r w:rsidRPr="00871CBB">
        <w:t xml:space="preserve">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</w:r>
      <w:r>
        <w:t xml:space="preserve">; </w:t>
      </w:r>
      <w:r w:rsidRPr="00871CBB">
        <w:t>организация конструктивного  взаимодействия детей в разных видах деятельности, создание условий для свободного  выбора детьми деятельности, участников совместной деятельности, материалов</w:t>
      </w:r>
      <w:r>
        <w:t xml:space="preserve">; </w:t>
      </w:r>
      <w:r w:rsidRPr="00871CBB"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 этапах воспитания и обучения</w:t>
      </w:r>
      <w:r>
        <w:t>.</w:t>
      </w:r>
    </w:p>
    <w:p w:rsidR="00682FBD" w:rsidRPr="008179B6" w:rsidRDefault="00682FBD" w:rsidP="00682FBD">
      <w:pPr>
        <w:spacing w:after="0" w:line="240" w:lineRule="auto"/>
      </w:pPr>
      <w:r>
        <w:t xml:space="preserve"> </w:t>
      </w:r>
      <w:r w:rsidRPr="008179B6">
        <w:t xml:space="preserve">Максимальное количество  баллов </w:t>
      </w:r>
      <w:r>
        <w:t xml:space="preserve"> </w:t>
      </w:r>
      <w:r w:rsidRPr="008179B6">
        <w:t xml:space="preserve">– </w:t>
      </w:r>
      <w:r>
        <w:t xml:space="preserve">  50</w:t>
      </w:r>
      <w:r w:rsidRPr="008179B6">
        <w:t xml:space="preserve"> баллов.</w:t>
      </w:r>
    </w:p>
    <w:p w:rsidR="00682FBD" w:rsidRDefault="00682FBD" w:rsidP="00682FBD">
      <w:pPr>
        <w:tabs>
          <w:tab w:val="num" w:pos="0"/>
          <w:tab w:val="left" w:pos="142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Круглый стол</w:t>
      </w:r>
      <w:r w:rsidRPr="00201DC7">
        <w:rPr>
          <w:b/>
        </w:rPr>
        <w:t xml:space="preserve"> «Профессиональный разговор»</w:t>
      </w:r>
    </w:p>
    <w:p w:rsidR="00682FBD" w:rsidRDefault="00682FBD" w:rsidP="00682FBD">
      <w:pPr>
        <w:spacing w:after="0" w:line="240" w:lineRule="auto"/>
        <w:jc w:val="both"/>
      </w:pPr>
      <w:r w:rsidRPr="003246A1">
        <w:t>Критерии оценивания:</w:t>
      </w:r>
      <w:r w:rsidRPr="002F268C">
        <w:t xml:space="preserve"> наличие общественно-значимой и собственной позиции по </w:t>
      </w:r>
      <w:r>
        <w:t>теме; содержательность и аргументированность выступления; умение вести профессиональный диалог; убедительность и красочность речи.</w:t>
      </w:r>
    </w:p>
    <w:p w:rsidR="00682FBD" w:rsidRDefault="00682FBD" w:rsidP="00682FBD">
      <w:pPr>
        <w:spacing w:after="0" w:line="240" w:lineRule="auto"/>
        <w:jc w:val="both"/>
      </w:pPr>
      <w:r w:rsidRPr="008179B6">
        <w:t xml:space="preserve">Максимальное количество  баллов </w:t>
      </w:r>
      <w:r>
        <w:t xml:space="preserve"> </w:t>
      </w:r>
      <w:r w:rsidRPr="008179B6">
        <w:t xml:space="preserve">– </w:t>
      </w:r>
      <w:r>
        <w:t xml:space="preserve">  40</w:t>
      </w:r>
      <w:r w:rsidRPr="008179B6">
        <w:t xml:space="preserve"> баллов.</w:t>
      </w:r>
    </w:p>
    <w:p w:rsidR="00682FBD" w:rsidRDefault="00682FBD" w:rsidP="00682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Пять финалистов, набравших наибольшее количество баллов по результатам третьего (очного) тура Конкурса, объявляются Лауреатами.</w:t>
      </w:r>
    </w:p>
    <w:p w:rsidR="00682FBD" w:rsidRDefault="00682FBD" w:rsidP="00682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Большое жюри оценивает лауреатов по рейтинговой системе, выставляя места с 1 по 5.</w:t>
      </w:r>
    </w:p>
    <w:p w:rsidR="00682FBD" w:rsidRDefault="00682FBD" w:rsidP="00682F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>
        <w:t>Лауреат Конкурса, занявший 1 место в рейтинговой таблице по итогам голосования членов Большого жюри, объявляется Победителем Конкурса. Победителю присуждается звание «Воспитатель года Подмосковья». Победителю и лауреатам конкурса вручаются памятные призы или денежное вознаграждение в размере, устанавливаемом Министерством.</w:t>
      </w:r>
    </w:p>
    <w:p w:rsidR="00BC721B" w:rsidRDefault="00BC721B"/>
    <w:sectPr w:rsidR="00BC721B" w:rsidSect="00BC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1F54"/>
    <w:multiLevelType w:val="multilevel"/>
    <w:tmpl w:val="3E884A7E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B340B7"/>
    <w:multiLevelType w:val="multilevel"/>
    <w:tmpl w:val="E27AE56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BD"/>
    <w:rsid w:val="00682FBD"/>
    <w:rsid w:val="006F2FDD"/>
    <w:rsid w:val="00B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50DE-30C8-40DE-AA49-F2A5BAA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2018-12-04T13:10:00Z</dcterms:created>
  <dcterms:modified xsi:type="dcterms:W3CDTF">2019-01-16T13:23:00Z</dcterms:modified>
</cp:coreProperties>
</file>